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360" w:before="120" w:after="120"/>
        <w:rPr>
          <w:rFonts w:ascii="Courier New" w:hAnsi="Courier New"/>
          <w:b/>
          <w:b/>
          <w:bCs/>
          <w:i w:val="false"/>
          <w:i w:val="false"/>
          <w:iCs w:val="false"/>
          <w:sz w:val="28"/>
          <w:szCs w:val="28"/>
        </w:rPr>
      </w:pPr>
      <w:r>
        <w:rPr/>
      </w:r>
    </w:p>
    <w:p>
      <w:pPr>
        <w:pStyle w:val="Style19"/>
        <w:spacing w:lineRule="auto" w:line="360"/>
        <w:rPr>
          <w:rFonts w:ascii="Courier New" w:hAnsi="Courier New"/>
          <w:b w:val="false"/>
          <w:b w:val="false"/>
          <w:bCs w:val="false"/>
          <w:color w:val="333333"/>
          <w:sz w:val="28"/>
          <w:szCs w:val="28"/>
        </w:rPr>
      </w:pPr>
      <w:r>
        <w:rPr>
          <w:rFonts w:ascii="Courier New" w:hAnsi="Courier New"/>
          <w:b w:val="false"/>
          <w:bCs w:val="false"/>
          <w:color w:val="333333"/>
          <w:sz w:val="28"/>
          <w:szCs w:val="28"/>
        </w:rPr>
      </w:r>
    </w:p>
    <w:p>
      <w:pPr>
        <w:pStyle w:val="NoSpacing"/>
        <w:spacing w:lineRule="auto" w:line="36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  <w:t>Территориальная избирательная комиссия Приморско-Ахтарская, в соответствии с ч. 3 ст. 61 Закона Краснодарского края от 26 декабря 2005 года № 966-КЗ «О муниципальных выборах в Краснодарском крае» размещает результаты выборов депутатов Совета муниципального образования Приморско-Ахтарский муниципальных округ Краснодарского края первого созыва, а также данные о числе голосов избирателей, полученных каждым из кандидатов</w:t>
      </w:r>
      <w:bookmarkStart w:id="0" w:name="_GoBack"/>
      <w:bookmarkEnd w:id="0"/>
      <w:r>
        <w:rPr>
          <w:rFonts w:ascii="Courier New" w:hAnsi="Courier New"/>
          <w:sz w:val="28"/>
          <w:szCs w:val="28"/>
        </w:rPr>
        <w:t>.</w:t>
      </w:r>
    </w:p>
    <w:p>
      <w:pPr>
        <w:pStyle w:val="NoSpacing"/>
        <w:spacing w:lineRule="auto" w:line="36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Результаты выборов депутатов Совета муниципального образования Приморско-Ахтарский муниципальный округ Краснодарского края первого созыва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 4-мандатному избирательному округу № 1:</w:t>
      </w:r>
    </w:p>
    <w:tbl>
      <w:tblPr>
        <w:tblW w:w="747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1"/>
        <w:gridCol w:w="6183"/>
        <w:gridCol w:w="855"/>
      </w:tblGrid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избирателей, внесенных в списки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7533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полученных участковыми комиссиями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7567</w:t>
            </w:r>
          </w:p>
        </w:tc>
      </w:tr>
      <w:tr>
        <w:trPr>
          <w:trHeight w:val="554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участковыми комиссиями избирателям в помещениях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3919</w:t>
            </w:r>
          </w:p>
        </w:tc>
      </w:tr>
      <w:tr>
        <w:trPr>
          <w:trHeight w:val="554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вне помещений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367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погашенных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3281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переносных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367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стационарных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3919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27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4259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утраченных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не учтенных при получении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Авраменко Марина Михайловна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817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Зайцев Александр Александрович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3218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Зарайская Элеонора Сергеевна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1501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Кутузова Елена Анатольевна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3393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Чигрин Анна Александровна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Результаты выборов депутатов Совета муниципального образования Приморско-Ахтарский муниципальный округ Краснодарского края первого созыва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 5-мандатному избирательному округу № 2:</w:t>
      </w:r>
    </w:p>
    <w:tbl>
      <w:tblPr>
        <w:tblW w:w="747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1"/>
        <w:gridCol w:w="6183"/>
        <w:gridCol w:w="855"/>
      </w:tblGrid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center"/>
              <w:rPr/>
            </w:pPr>
            <w:r>
              <w:rPr>
                <w:b/>
              </w:rPr>
              <w:t>Всего</w:t>
            </w:r>
          </w:p>
        </w:tc>
      </w:tr>
      <w:tr>
        <w:trPr>
          <w:trHeight w:val="316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избирателей, внесенных в списки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9281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полученных участковыми комиссиями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9303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участковыми комиссиями избирателям в помещениях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4653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вне помещений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погашенных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переносных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стационарных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4653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4981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утраченных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не учтенных при получении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Акименко Анжела Михайловна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Белая Светлана Анатольевна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Гриценко Татьяна Васильевна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1303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Передерий Сергей Алексеевич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Радаев Виктор Александрович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3066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Сердюкова Любовь Григорьевна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3609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19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Тумин Андрей Николаевич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3212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Результаты выборов депутатов Совета муниципального образования Приморско-Ахтарский муниципальный округ Краснодарского края первого созыва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 5-мандатному избирательному округу № 3:</w:t>
      </w:r>
    </w:p>
    <w:p>
      <w:pPr>
        <w:pStyle w:val="Normal"/>
        <w:spacing w:lineRule="auto" w:line="36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</w:r>
    </w:p>
    <w:tbl>
      <w:tblPr>
        <w:tblW w:w="8529" w:type="dxa"/>
        <w:jc w:val="left"/>
        <w:tblInd w:w="-7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1"/>
        <w:gridCol w:w="6597"/>
        <w:gridCol w:w="1421"/>
      </w:tblGrid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избирателей, внесенных в списки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9518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полученных участковыми комиссиями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9528</w:t>
            </w:r>
          </w:p>
        </w:tc>
      </w:tr>
      <w:tr>
        <w:trPr>
          <w:trHeight w:val="554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участковыми комиссиями избирателям в помещениях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4791</w:t>
            </w:r>
          </w:p>
        </w:tc>
      </w:tr>
      <w:tr>
        <w:trPr>
          <w:trHeight w:val="6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вне помещений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погашенных бюллетеней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4248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переносных ящиках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489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стационарных ящиках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4791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действительных бюллетеней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11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утраченных бюллетеней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не учтенных при получении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Атаева Светлана Сергеевна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14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Бондаренко Наталья Борисовна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Дацко Ольга Владимировна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16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Кухаренко Елена Сергеевна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17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Мацкевич Владимир Сергеевич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18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Сергеев Андрей Борисович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3118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19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Старостенко Владимир Олегович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2751</w:t>
            </w:r>
          </w:p>
        </w:tc>
      </w:tr>
      <w:tr>
        <w:trPr>
          <w:trHeight w:val="300" w:hRule="atLeast"/>
        </w:trPr>
        <w:tc>
          <w:tcPr>
            <w:tcW w:w="51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20</w:t>
            </w:r>
          </w:p>
        </w:tc>
        <w:tc>
          <w:tcPr>
            <w:tcW w:w="659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Хворост Александр Александрович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3010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Результаты выборов депутатов Совета муниципального образования Приморско-Ахтарский муниципальный округ Краснодарского края первого созыва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</w:t>
      </w: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4-мандатному избирательному округу № 4:</w:t>
      </w:r>
    </w:p>
    <w:tbl>
      <w:tblPr>
        <w:tblW w:w="747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1"/>
        <w:gridCol w:w="6183"/>
        <w:gridCol w:w="855"/>
      </w:tblGrid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избирателей, внесенных в списки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7445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полученных участковыми комиссиями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7620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участковыми комиссиями избирателям в помещениях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3781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вне помещений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погашенных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3473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переносных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стационарных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4125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утраченных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не учтенных при получении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Костко Сергей Александрович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2191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Леднев Дмитрий Сергеевич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Лоза Василий Анатольевич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3764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Модин Сергей Валерьевич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Штоюнда Юрий Маркович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2760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Яковлева Анна Михайловна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Результаты выборов депутатов Совета муниципального образования Приморско-Ахтарский муниципальный округ Краснодарского края первого созыва </w:t>
      </w:r>
      <w:r>
        <w:rPr>
          <w:rFonts w:ascii="Courier New" w:hAnsi="Courier New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 4-мандатному избирательному округу № 5:</w:t>
      </w:r>
    </w:p>
    <w:tbl>
      <w:tblPr>
        <w:tblW w:w="747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1"/>
        <w:gridCol w:w="6183"/>
        <w:gridCol w:w="855"/>
      </w:tblGrid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избирателей, внесенных в списки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7395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полученных участковыми комиссиями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7408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досрочно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участковыми комиссиями избирателям в помещениях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4189</w:t>
            </w:r>
          </w:p>
        </w:tc>
      </w:tr>
      <w:tr>
        <w:trPr>
          <w:trHeight w:val="6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выданных избирателям, проголосовавшим вне помещений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погашенных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переносных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содержащихся в стационарных ящиках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4189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9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недействительных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10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действительных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4487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11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утраченных бюллетеней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12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Число бюллетеней, не учтенных при получении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13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Алексеенко Елена Витальевна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14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Голубочка Александр Георгиевич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4091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15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Лимаренко Ольга Алексеевна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16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Лях Александр Владимирович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3666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17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Очередько Александр Владимирович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4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18</w:t>
            </w:r>
          </w:p>
        </w:tc>
        <w:tc>
          <w:tcPr>
            <w:tcW w:w="61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Чубарец Сергей Юрьевич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right"/>
              <w:rPr>
                <w:rFonts w:ascii="Courier New" w:hAnsi="Courier New"/>
                <w:sz w:val="28"/>
                <w:szCs w:val="28"/>
              </w:rPr>
            </w:pPr>
            <w:r>
              <w:rPr>
                <w:rFonts w:ascii="Courier New" w:hAnsi="Courier New"/>
                <w:sz w:val="28"/>
                <w:szCs w:val="28"/>
              </w:rPr>
              <w:t>3077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rFonts w:ascii="Courier New" w:hAnsi="Courier New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ascii="Courier New" w:hAnsi="Courier New"/>
          <w:b/>
          <w:bCs/>
          <w:i w:val="false"/>
          <w:iCs w:val="false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360"/>
        <w:rPr>
          <w:rFonts w:ascii="Courier New" w:hAnsi="Courier New" w:cs="Times New Roman"/>
          <w:b w:val="false"/>
          <w:b w:val="false"/>
          <w:bCs w:val="false"/>
          <w:i w:val="false"/>
          <w:i w:val="false"/>
          <w:iCs/>
          <w:sz w:val="28"/>
          <w:szCs w:val="28"/>
          <w:lang w:val="ru-RU"/>
        </w:rPr>
      </w:pPr>
      <w:r>
        <w:rPr>
          <w:rFonts w:cs="Times New Roman" w:ascii="Courier New" w:hAnsi="Courier New"/>
          <w:b w:val="false"/>
          <w:bCs w:val="false"/>
          <w:i w:val="false"/>
          <w:iCs/>
          <w:sz w:val="28"/>
          <w:szCs w:val="28"/>
          <w:lang w:val="ru-RU"/>
        </w:rPr>
      </w:r>
    </w:p>
    <w:p>
      <w:pPr>
        <w:pStyle w:val="Style19"/>
        <w:spacing w:lineRule="auto" w:line="360" w:before="120" w:after="120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851" w:gutter="0" w:header="0" w:top="737" w:footer="0" w:bottom="73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i w:val="false"/>
    </w:rPr>
  </w:style>
  <w:style w:type="character" w:styleId="Style13">
    <w:name w:val="Hyperlink"/>
    <w:rPr>
      <w:color w:val="0000FF"/>
      <w:u w:val="single"/>
    </w:rPr>
  </w:style>
  <w:style w:type="character" w:styleId="Style14">
    <w:name w:val="FollowedHyperlink"/>
    <w:rPr>
      <w:color w:val="800080"/>
      <w:u w:val="single"/>
    </w:rPr>
  </w:style>
  <w:style w:type="character" w:styleId="Style15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Xrtjxrs17">
    <w:name w:val="xr_tj xr_s17"/>
    <w:basedOn w:val="DefaultParagraphFont"/>
    <w:qFormat/>
    <w:rPr/>
  </w:style>
  <w:style w:type="character" w:styleId="Xrtlxrs17">
    <w:name w:val="xr_tl xr_s17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1">
    <w:name w:val="Основной текст 21"/>
    <w:basedOn w:val="Normal"/>
    <w:qFormat/>
    <w:pPr>
      <w:spacing w:lineRule="auto" w:line="480" w:before="0" w:after="120"/>
    </w:pPr>
    <w:rPr/>
  </w:style>
  <w:style w:type="paragraph" w:styleId="Style21">
    <w:name w:val="Body Text Indent"/>
    <w:basedOn w:val="Normal"/>
    <w:pPr>
      <w:ind w:firstLine="540"/>
      <w:jc w:val="both"/>
    </w:pPr>
    <w:rPr>
      <w:bCs/>
      <w:sz w:val="28"/>
      <w:szCs w:val="28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2">
    <w:name w:val="Основной текст2"/>
    <w:basedOn w:val="Normal"/>
    <w:qFormat/>
    <w:pPr>
      <w:widowControl w:val="false"/>
      <w:shd w:val="clear" w:color="auto" w:fill="FFFFFF"/>
      <w:spacing w:lineRule="atLeast" w:line="240" w:before="120" w:after="60"/>
    </w:pPr>
    <w:rPr>
      <w:rFonts w:eastAsia="Calibri" w:cs="" w:cstheme="minorBidi" w:eastAsiaTheme="minorHAnsi"/>
      <w:sz w:val="27"/>
      <w:szCs w:val="27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22">
    <w:name w:val="Основной текст (2)"/>
    <w:basedOn w:val="Normal"/>
    <w:qFormat/>
    <w:pPr>
      <w:widowControl w:val="false"/>
      <w:shd w:val="clear" w:color="auto" w:fill="FFFFFF"/>
      <w:spacing w:lineRule="exact" w:line="322"/>
      <w:ind w:left="0" w:right="0" w:firstLine="7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Application>LibreOffice/7.4.1.2$Windows_X86_64 LibreOffice_project/3c58a8f3a960df8bc8fd77b461821e42c061c5f0</Application>
  <AppVersion>15.0000</AppVersion>
  <Pages>7</Pages>
  <Words>733</Words>
  <Characters>4929</Characters>
  <CharactersWithSpaces>5380</CharactersWithSpaces>
  <Paragraphs>284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2024-03-26T14:16:00Z</dcterms:created>
  <dc:creator>Сергей</dc:creator>
  <dc:description/>
  <dc:language>ru-RU</dc:language>
  <cp:lastModifiedBy/>
  <cp:lastPrinted>2024-07-08T10:57:40Z</cp:lastPrinted>
  <dcterms:modified xsi:type="dcterms:W3CDTF">2024-09-09T13:09:44Z</dcterms:modified>
  <cp:revision>723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